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BE" w:rsidRDefault="00510995" w:rsidP="005C4358">
      <w:pPr>
        <w:pStyle w:val="Bezmezer"/>
        <w:jc w:val="both"/>
      </w:pPr>
      <w:r>
        <w:t>Mateřská škola</w:t>
      </w:r>
      <w:r w:rsidR="005A0ADD">
        <w:t>, Praha 10, Parmská 388</w:t>
      </w:r>
    </w:p>
    <w:p w:rsidR="00510995" w:rsidRDefault="005A0ADD" w:rsidP="005C4358">
      <w:pPr>
        <w:pStyle w:val="Bezmezer"/>
        <w:jc w:val="both"/>
      </w:pPr>
      <w:r>
        <w:t>Parmská 388</w:t>
      </w:r>
    </w:p>
    <w:p w:rsidR="00510995" w:rsidRDefault="005A0ADD" w:rsidP="005C4358">
      <w:pPr>
        <w:pStyle w:val="Bezmezer"/>
        <w:jc w:val="both"/>
      </w:pPr>
      <w:r>
        <w:t>109</w:t>
      </w:r>
      <w:r w:rsidR="00510995">
        <w:t xml:space="preserve"> 00 Praha 10</w:t>
      </w:r>
    </w:p>
    <w:p w:rsidR="00CE7134" w:rsidRDefault="00CE7134" w:rsidP="005C4358">
      <w:pPr>
        <w:pStyle w:val="Bezmezer"/>
        <w:jc w:val="both"/>
      </w:pPr>
    </w:p>
    <w:p w:rsidR="00510995" w:rsidRPr="00510995" w:rsidRDefault="00510995" w:rsidP="005C4358">
      <w:pPr>
        <w:pStyle w:val="Bezmezer"/>
        <w:jc w:val="both"/>
        <w:rPr>
          <w:b/>
          <w:u w:val="single"/>
        </w:rPr>
      </w:pPr>
      <w:r w:rsidRPr="00510995">
        <w:rPr>
          <w:b/>
          <w:u w:val="single"/>
        </w:rPr>
        <w:t>Výroční zpráva o poskytování informací za rok 2019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 w:rsidRPr="00510995">
        <w:t xml:space="preserve">Činnost </w:t>
      </w:r>
      <w:r>
        <w:t xml:space="preserve">mateřské školy </w:t>
      </w:r>
      <w:r w:rsidRPr="00510995">
        <w:t xml:space="preserve">v oblasti poskytování informací podle zákona </w:t>
      </w:r>
      <w:r w:rsidR="004304C3">
        <w:t>č</w:t>
      </w:r>
      <w:r w:rsidRPr="00510995">
        <w:t>. 106/1999 Sb., o svobodném přístupu k informacím, ve znění pozdějších předpisů.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 w:rsidRPr="00510995">
        <w:t>Výroční zpráva o poskytování informací za rok 2019 je zpracována podle ustanovení § 18 zákona č. 106/1999 Sb., o svobodném přístupu k informacím, ve znění pozdějších předpisů (dále jen "</w:t>
      </w:r>
      <w:proofErr w:type="spellStart"/>
      <w:r w:rsidRPr="00510995">
        <w:t>InfZ</w:t>
      </w:r>
      <w:proofErr w:type="spellEnd"/>
      <w:r w:rsidRPr="00510995">
        <w:t>"), který stanoví povinnost každoročně zveřejn</w:t>
      </w:r>
      <w:r>
        <w:t>i</w:t>
      </w:r>
      <w:r w:rsidRPr="00510995">
        <w:t xml:space="preserve">t údaje o této činnosti v předepsané struktuře vždy do </w:t>
      </w:r>
      <w:r w:rsidR="00CE103D">
        <w:t>1</w:t>
      </w:r>
      <w:r w:rsidRPr="00510995">
        <w:t>. března následujícího kalendářního roku.</w:t>
      </w:r>
    </w:p>
    <w:p w:rsidR="00510995" w:rsidRDefault="00510995" w:rsidP="005C4358">
      <w:pPr>
        <w:pStyle w:val="Bezmezer"/>
        <w:jc w:val="both"/>
      </w:pPr>
    </w:p>
    <w:p w:rsidR="00510995" w:rsidRPr="00510995" w:rsidRDefault="00510995" w:rsidP="005C4358">
      <w:pPr>
        <w:pStyle w:val="Bezmezer"/>
        <w:jc w:val="both"/>
        <w:rPr>
          <w:b/>
        </w:rPr>
      </w:pPr>
      <w:r w:rsidRPr="00510995">
        <w:rPr>
          <w:b/>
        </w:rPr>
        <w:t>Obsah výroční zprávy: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>
        <w:t>a) Počet podaných Žádostí o informace a počet v</w:t>
      </w:r>
      <w:r w:rsidR="00067EE2">
        <w:t>y</w:t>
      </w:r>
      <w:r>
        <w:t>daných rozhodnutí o odmítnutí žádosti: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 xml:space="preserve">V roce 2019 nebyla podána žádná žádost podle </w:t>
      </w:r>
      <w:proofErr w:type="spellStart"/>
      <w:r w:rsidRPr="00683F58">
        <w:rPr>
          <w:i/>
        </w:rPr>
        <w:t>InfZ</w:t>
      </w:r>
      <w:proofErr w:type="spellEnd"/>
      <w:r w:rsidRPr="00683F58">
        <w:rPr>
          <w:i/>
        </w:rPr>
        <w:t>.</w:t>
      </w:r>
    </w:p>
    <w:p w:rsidR="00510995" w:rsidRPr="00683F58" w:rsidRDefault="00683F58" w:rsidP="005C4358">
      <w:pPr>
        <w:pStyle w:val="Bezmezer"/>
        <w:jc w:val="both"/>
        <w:rPr>
          <w:i/>
        </w:rPr>
      </w:pPr>
      <w:r>
        <w:rPr>
          <w:i/>
        </w:rPr>
        <w:t xml:space="preserve">Běžné dotazy, </w:t>
      </w:r>
      <w:r w:rsidR="00510995" w:rsidRPr="00683F58">
        <w:rPr>
          <w:i/>
        </w:rPr>
        <w:t xml:space="preserve">nespadající svou formou a obsahem pod rámec </w:t>
      </w:r>
      <w:proofErr w:type="spellStart"/>
      <w:r w:rsidR="00510995" w:rsidRPr="00683F58">
        <w:rPr>
          <w:i/>
        </w:rPr>
        <w:t>InfZ</w:t>
      </w:r>
      <w:proofErr w:type="spellEnd"/>
      <w:r w:rsidR="00510995" w:rsidRPr="00683F58">
        <w:rPr>
          <w:i/>
        </w:rPr>
        <w:t>, jsou řešeny průběžně telefonicky nebo při osobním jednání.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>
        <w:t>b) Počet podaných odvolání proti rozhodnutí:</w:t>
      </w:r>
    </w:p>
    <w:p w:rsidR="00683F58" w:rsidRPr="00683F58" w:rsidRDefault="00683F58" w:rsidP="00683F58">
      <w:pPr>
        <w:pStyle w:val="Bezmezer"/>
        <w:jc w:val="both"/>
        <w:rPr>
          <w:i/>
        </w:rPr>
      </w:pPr>
      <w:r w:rsidRPr="00683F58">
        <w:rPr>
          <w:i/>
        </w:rPr>
        <w:t>Odvolání proti rozhodnutí o neposkytnutí informace nepodal žádný žadatel.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>
        <w:t>c) Opis podstatných částí každého rozsudku soudu ve věci přezkoumání zákonnosti všech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>Nebyl vydán žádný rozsudek ve věci přezkoumání zákonnosti rozhodnutí povinného subjektu o odmítnutí žádosti o poskytnutí informace.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>
        <w:t>d) Výčet poskytnutých výhradních licencí, včetně odůvodnění nezbytnosti posk</w:t>
      </w:r>
      <w:r w:rsidR="00683F58">
        <w:t>y</w:t>
      </w:r>
      <w:r>
        <w:t>tnutí výhradní licence: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 xml:space="preserve">Nebyla poskytnuta žádná výhradní licence. 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>
        <w:t>e) Počet stí</w:t>
      </w:r>
      <w:r w:rsidR="00683F58">
        <w:t>ž</w:t>
      </w:r>
      <w:r>
        <w:t xml:space="preserve">ností podaných podle § </w:t>
      </w:r>
      <w:r w:rsidR="00683F58">
        <w:t>1</w:t>
      </w:r>
      <w:r>
        <w:t xml:space="preserve">6a </w:t>
      </w:r>
      <w:proofErr w:type="spellStart"/>
      <w:r>
        <w:t>InfZ</w:t>
      </w:r>
      <w:proofErr w:type="spellEnd"/>
      <w:r>
        <w:t xml:space="preserve"> (stížnost na postup při vyřizování žádosti o informace), důvody jejich podání a stručný popis způsobu jejich vyřízení: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 xml:space="preserve">Nebyly podány stížnosti podle § 16a </w:t>
      </w:r>
      <w:proofErr w:type="spellStart"/>
      <w:r w:rsidRPr="00683F58">
        <w:rPr>
          <w:i/>
        </w:rPr>
        <w:t>InfZ</w:t>
      </w:r>
      <w:proofErr w:type="spellEnd"/>
      <w:r w:rsidR="00683F58" w:rsidRPr="00683F58">
        <w:rPr>
          <w:i/>
        </w:rPr>
        <w:t>.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>
        <w:t>f) Další informace vztahující se k uplatňování uvedeného zákona: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>Není vydán žádný speciální pokyn k vyřízení žádosti o informace. Podpůrně je využíván sazebník úhrad za informace poskytované dle zákona č. 106/199Sb. o svobodném přístupu k informacím vydaný zřizovatelem.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 xml:space="preserve">Povinně zveřejňované informace podle </w:t>
      </w:r>
      <w:proofErr w:type="spellStart"/>
      <w:r w:rsidRPr="00683F58">
        <w:rPr>
          <w:i/>
        </w:rPr>
        <w:t>InfZ</w:t>
      </w:r>
      <w:proofErr w:type="spellEnd"/>
      <w:r w:rsidRPr="00683F58">
        <w:rPr>
          <w:i/>
        </w:rPr>
        <w:t xml:space="preserve"> jsou uvedeny na webových stránkách mateřské školy v rubrice "</w:t>
      </w:r>
      <w:r w:rsidR="00016EEE">
        <w:rPr>
          <w:i/>
        </w:rPr>
        <w:t>Povinně zveřejňované informace</w:t>
      </w:r>
      <w:r w:rsidRPr="00683F58">
        <w:rPr>
          <w:i/>
        </w:rPr>
        <w:t>".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>Mateřská škola poskytuje infor</w:t>
      </w:r>
      <w:r w:rsidR="005C4358" w:rsidRPr="00683F58">
        <w:rPr>
          <w:i/>
        </w:rPr>
        <w:t>m</w:t>
      </w:r>
      <w:r w:rsidRPr="00683F58">
        <w:rPr>
          <w:i/>
        </w:rPr>
        <w:t>ace i podle zvláštních zákonů (např. zákona č. 561/2004 Sb., školský zákon, ve znění pozdějších předpisů). Informace poskytované podle zvláštních zákonů se v této výroční zprávě nepodchycují.</w:t>
      </w:r>
    </w:p>
    <w:p w:rsidR="00510995" w:rsidRDefault="00510995" w:rsidP="005C4358">
      <w:pPr>
        <w:pStyle w:val="Bezmezer"/>
        <w:jc w:val="both"/>
      </w:pPr>
    </w:p>
    <w:p w:rsidR="00683F58" w:rsidRDefault="00683F58" w:rsidP="005C4358">
      <w:pPr>
        <w:pStyle w:val="Bezmezer"/>
        <w:jc w:val="both"/>
      </w:pPr>
    </w:p>
    <w:p w:rsidR="00CE103D" w:rsidRDefault="00CE103D" w:rsidP="005C4358">
      <w:pPr>
        <w:pStyle w:val="Bezmezer"/>
        <w:jc w:val="both"/>
      </w:pPr>
      <w:r>
        <w:t>V Praze dne 20.</w:t>
      </w:r>
      <w:r w:rsidR="005A0ADD">
        <w:t xml:space="preserve"> </w:t>
      </w:r>
      <w:r>
        <w:t>1.</w:t>
      </w:r>
      <w:r w:rsidR="005A0ADD">
        <w:t xml:space="preserve"> </w:t>
      </w:r>
      <w:r>
        <w:t>2020</w:t>
      </w:r>
    </w:p>
    <w:p w:rsidR="00510995" w:rsidRDefault="005A0ADD" w:rsidP="005C4358">
      <w:pPr>
        <w:pStyle w:val="Bezmezer"/>
        <w:ind w:left="4248" w:firstLine="708"/>
        <w:jc w:val="both"/>
      </w:pPr>
      <w:r>
        <w:t xml:space="preserve">Eva </w:t>
      </w:r>
      <w:proofErr w:type="spellStart"/>
      <w:r>
        <w:t>Humhalová</w:t>
      </w:r>
      <w:proofErr w:type="spellEnd"/>
      <w:r w:rsidR="005C4358">
        <w:t>, ředitelka</w:t>
      </w:r>
      <w:r>
        <w:t xml:space="preserve"> školy</w:t>
      </w:r>
      <w:bookmarkStart w:id="0" w:name="_GoBack"/>
      <w:bookmarkEnd w:id="0"/>
    </w:p>
    <w:sectPr w:rsidR="0051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95"/>
    <w:rsid w:val="000011BE"/>
    <w:rsid w:val="00016EEE"/>
    <w:rsid w:val="00067EE2"/>
    <w:rsid w:val="004304C3"/>
    <w:rsid w:val="00510995"/>
    <w:rsid w:val="005A0ADD"/>
    <w:rsid w:val="005C4358"/>
    <w:rsid w:val="00683F58"/>
    <w:rsid w:val="00CE103D"/>
    <w:rsid w:val="00C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09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0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Windows User</cp:lastModifiedBy>
  <cp:revision>9</cp:revision>
  <dcterms:created xsi:type="dcterms:W3CDTF">2020-05-04T09:48:00Z</dcterms:created>
  <dcterms:modified xsi:type="dcterms:W3CDTF">2020-11-12T12:17:00Z</dcterms:modified>
</cp:coreProperties>
</file>